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RYE COMMUNITY HOUSE</w:t>
      </w:r>
    </w:p>
    <w:p>
      <w:pPr>
        <w:spacing w:before="0" w:after="160" w:line="259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RYE KIDZ CHILDCARE PLACEMENT ENQUIRY</w:t>
      </w:r>
    </w:p>
    <w:p>
      <w:pPr>
        <w:spacing w:before="0" w:after="160" w:line="259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Parent informed that we are a mixed aged childcare centre for children aged </w:t>
      </w:r>
    </w:p>
    <w:p>
      <w:pPr>
        <w:spacing w:before="0" w:after="160" w:line="259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6m – 5years.  We take a maximum of 4 children under 3-years old.</w:t>
      </w:r>
    </w:p>
    <w:p>
      <w:pPr>
        <w:spacing w:before="0" w:after="160" w:line="259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Current daily rate for 5-hour session is $58.85</w:t>
      </w:r>
    </w:p>
    <w:p>
      <w:pPr>
        <w:spacing w:before="0" w:after="160" w:line="259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Date &amp; Time of call: …………………………………………………………………………………………..……………..</w:t>
      </w:r>
    </w:p>
    <w:tbl>
      <w:tblPr/>
      <w:tblGrid>
        <w:gridCol w:w="4508"/>
        <w:gridCol w:w="5552"/>
      </w:tblGrid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Name of Parent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Email address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Contact number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Child/children’s names and DOB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Preferred days of attendance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Monday                                Tuesday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Wednesday                          Thursday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Friday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CCS approved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YES/NO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Immunisations all up to date?</w:t>
            </w:r>
          </w:p>
        </w:tc>
        <w:tc>
          <w:tcPr>
            <w:tcW w:w="5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YES/NO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Comic Sans MS" w:hAnsi="Comic Sans MS" w:cs="Comic Sans MS" w:eastAsia="Comic Sans MS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if NO – when will these be done?)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Preferred date of commencement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  <w:t xml:space="preserve">Any other information: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omic Sans MS" w:hAnsi="Comic Sans MS" w:cs="Comic Sans MS" w:eastAsia="Comic Sans MS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